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AB" w:rsidRPr="004A2829" w:rsidRDefault="00046EAB" w:rsidP="00046EAB">
      <w:pPr>
        <w:pStyle w:val="01BSCCParagraphbodystyle"/>
      </w:pPr>
      <w:r w:rsidRPr="004A2829">
        <w:t>The Tender Evaluation Methodology showing the Award Sub-Criteria and the maximum scores attributable to them as well as the method of evaluation is set out below.</w:t>
      </w:r>
    </w:p>
    <w:p w:rsidR="00AA20E0" w:rsidRDefault="00AA20E0" w:rsidP="00046EAB">
      <w:pPr>
        <w:pStyle w:val="01S2CCSubhead2"/>
        <w:rPr>
          <w:color w:val="auto"/>
        </w:rPr>
      </w:pPr>
      <w:bookmarkStart w:id="0" w:name="_Toc376435879"/>
      <w:r>
        <w:rPr>
          <w:color w:val="auto"/>
        </w:rPr>
        <w:t>Price – 30%</w:t>
      </w:r>
    </w:p>
    <w:p w:rsidR="00046EAB" w:rsidRPr="004A2829" w:rsidRDefault="00046EAB" w:rsidP="00046EAB">
      <w:pPr>
        <w:pStyle w:val="01S2CCSubhead2"/>
        <w:rPr>
          <w:color w:val="auto"/>
        </w:rPr>
      </w:pPr>
      <w:r w:rsidRPr="004A2829">
        <w:rPr>
          <w:color w:val="auto"/>
        </w:rPr>
        <w:t>Quality – 70 %</w:t>
      </w:r>
      <w:bookmarkEnd w:id="0"/>
    </w:p>
    <w:p w:rsidR="00046EAB" w:rsidRDefault="00046EAB" w:rsidP="00046EAB">
      <w:pPr>
        <w:pStyle w:val="01BSCCParagraphbodystyle"/>
      </w:pPr>
      <w:r w:rsidRPr="004A2829">
        <w:t>This overarching Award Criteria is split into the following Award Sub-Criteria in the table below.</w:t>
      </w:r>
    </w:p>
    <w:tbl>
      <w:tblPr>
        <w:tblW w:w="84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5587"/>
        <w:gridCol w:w="1889"/>
      </w:tblGrid>
      <w:tr w:rsidR="00046EAB" w:rsidRPr="004A2829" w:rsidTr="00A67962">
        <w:tc>
          <w:tcPr>
            <w:tcW w:w="992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rPr>
                <w:rFonts w:ascii="Verdana" w:hAnsi="Verdana"/>
                <w:b/>
                <w:sz w:val="22"/>
                <w:szCs w:val="22"/>
              </w:rPr>
            </w:pPr>
            <w:r w:rsidRPr="004A2829">
              <w:rPr>
                <w:rFonts w:ascii="Verdana" w:hAnsi="Verdana"/>
                <w:b/>
                <w:sz w:val="22"/>
                <w:szCs w:val="22"/>
              </w:rPr>
              <w:t>Ref#</w:t>
            </w:r>
          </w:p>
        </w:tc>
        <w:tc>
          <w:tcPr>
            <w:tcW w:w="5587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4A2829">
              <w:rPr>
                <w:rFonts w:ascii="Verdana" w:hAnsi="Verdana"/>
                <w:b/>
                <w:sz w:val="22"/>
                <w:szCs w:val="22"/>
              </w:rPr>
              <w:t>Criteria</w:t>
            </w:r>
          </w:p>
        </w:tc>
        <w:tc>
          <w:tcPr>
            <w:tcW w:w="1889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A2829">
              <w:rPr>
                <w:rFonts w:ascii="Verdana" w:hAnsi="Verdana"/>
                <w:b/>
                <w:sz w:val="22"/>
                <w:szCs w:val="22"/>
              </w:rPr>
              <w:t>Weighting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A514BA" w:rsidP="00A67962">
            <w:pPr>
              <w:spacing w:line="300" w:lineRule="atLeas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46EAB" w:rsidRPr="004A2829">
              <w:rPr>
                <w:rFonts w:ascii="Verdana" w:hAnsi="Verdana"/>
                <w:b/>
                <w:sz w:val="22"/>
                <w:szCs w:val="22"/>
              </w:rPr>
              <w:t>.0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485B32" w:rsidP="00A67962">
            <w:pPr>
              <w:spacing w:line="300" w:lineRule="atLeast"/>
              <w:ind w:left="720" w:hanging="720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Technical</w:t>
            </w:r>
            <w:r w:rsidR="00046EAB" w:rsidRPr="004A2829">
              <w:rPr>
                <w:rFonts w:ascii="Verdana" w:hAnsi="Verdana"/>
                <w:b/>
                <w:sz w:val="22"/>
                <w:szCs w:val="22"/>
              </w:rPr>
              <w:t xml:space="preserve">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A514BA" w:rsidP="00A67962">
            <w:pPr>
              <w:spacing w:line="300" w:lineRule="atLeast"/>
              <w:ind w:left="34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046EAB" w:rsidRPr="004A2829">
              <w:rPr>
                <w:rFonts w:ascii="Verdana" w:hAnsi="Verdana"/>
                <w:b/>
                <w:sz w:val="22"/>
                <w:szCs w:val="22"/>
              </w:rPr>
              <w:t>%</w:t>
            </w:r>
          </w:p>
        </w:tc>
      </w:tr>
      <w:tr w:rsidR="00485B32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Pr="004A2829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85B32">
              <w:rPr>
                <w:rFonts w:ascii="Verdana" w:hAnsi="Verdana"/>
                <w:sz w:val="22"/>
                <w:szCs w:val="22"/>
              </w:rPr>
              <w:t>.1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Default="00A514BA" w:rsidP="00A97AD0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Infrastructure Requirements - Client Infrastructure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Default="00240583" w:rsidP="00C55841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485B32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85B32">
              <w:rPr>
                <w:rFonts w:ascii="Verdana" w:hAnsi="Verdana"/>
                <w:sz w:val="22"/>
                <w:szCs w:val="22"/>
              </w:rPr>
              <w:t>.2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A514BA" w:rsidP="00A97AD0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Infrastructure Requirements - Server Infrastructure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240583" w:rsidP="00C55841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485B32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85B32">
              <w:rPr>
                <w:rFonts w:ascii="Verdana" w:hAnsi="Verdana"/>
                <w:sz w:val="22"/>
                <w:szCs w:val="22"/>
              </w:rPr>
              <w:t>.3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A514BA" w:rsidP="006632FD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Infrastructure Requirements - Network Infrastructure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240583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046EAB" w:rsidRPr="004A2829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485B32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Pr="004A2829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85B32">
              <w:rPr>
                <w:rFonts w:ascii="Verdana" w:hAnsi="Verdana"/>
                <w:sz w:val="22"/>
                <w:szCs w:val="22"/>
              </w:rPr>
              <w:t>.4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Default="00A514BA" w:rsidP="0031652B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GIS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32" w:rsidRDefault="00240583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485B32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CD425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25B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CD425B">
              <w:rPr>
                <w:rFonts w:ascii="Verdana" w:hAnsi="Verdana"/>
                <w:sz w:val="22"/>
                <w:szCs w:val="22"/>
              </w:rPr>
              <w:t>.5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25B" w:rsidRDefault="00A514BA" w:rsidP="00CD425B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Information Security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25B" w:rsidRDefault="00240583" w:rsidP="00240583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  <w:r w:rsidR="00CD425B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2.6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CD425B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Integration Requirements (Generic)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240583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2.7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CD425B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SQL Database Requirements (Generic)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240583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2.8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CD425B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A514BA">
              <w:rPr>
                <w:rFonts w:ascii="Verdana" w:hAnsi="Verdana"/>
                <w:sz w:val="22"/>
                <w:szCs w:val="22"/>
              </w:rPr>
              <w:t>Software Asset Management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240583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D6062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514BA" w:rsidRPr="004A2829" w:rsidRDefault="00A514BA" w:rsidP="00D6062A">
            <w:pPr>
              <w:spacing w:line="300" w:lineRule="atLeast"/>
              <w:rPr>
                <w:rFonts w:ascii="Verdana" w:hAnsi="Verdana"/>
                <w:b/>
                <w:sz w:val="22"/>
                <w:szCs w:val="22"/>
              </w:rPr>
            </w:pPr>
            <w:r w:rsidRPr="004A2829">
              <w:rPr>
                <w:rFonts w:ascii="Verdana" w:hAnsi="Verdana"/>
                <w:b/>
                <w:sz w:val="22"/>
                <w:szCs w:val="22"/>
              </w:rPr>
              <w:t>3.0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514BA" w:rsidRPr="004A2829" w:rsidRDefault="00A514BA" w:rsidP="00D6062A">
            <w:pPr>
              <w:spacing w:line="300" w:lineRule="atLeast"/>
              <w:ind w:left="720" w:hanging="720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A514BA">
              <w:rPr>
                <w:rFonts w:ascii="Verdana" w:hAnsi="Verdana"/>
                <w:b/>
                <w:sz w:val="22"/>
                <w:szCs w:val="22"/>
              </w:rPr>
              <w:t>Business Functional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514BA" w:rsidRPr="004A2829" w:rsidRDefault="00A514BA" w:rsidP="00D6062A">
            <w:pPr>
              <w:spacing w:line="300" w:lineRule="atLeast"/>
              <w:ind w:left="34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70</w:t>
            </w:r>
            <w:r w:rsidRPr="004A2829">
              <w:rPr>
                <w:rFonts w:ascii="Verdana" w:hAnsi="Verdana"/>
                <w:b/>
                <w:sz w:val="22"/>
                <w:szCs w:val="22"/>
              </w:rPr>
              <w:t>%</w:t>
            </w:r>
          </w:p>
        </w:tc>
      </w:tr>
      <w:tr w:rsidR="00A514BA" w:rsidRPr="004A2829" w:rsidTr="00A514B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A514BA" w:rsidP="00D6062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Pr="004A2829">
              <w:rPr>
                <w:rFonts w:ascii="Verdana" w:hAnsi="Verdana"/>
                <w:sz w:val="22"/>
                <w:szCs w:val="22"/>
              </w:rPr>
              <w:t>.1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A514BA" w:rsidP="00A514B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General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D0400B" w:rsidP="00D6062A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43</w:t>
            </w:r>
            <w:r w:rsidR="00A514BA" w:rsidRPr="004A2829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514B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A514BA" w:rsidP="00D6062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3.2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A514BA" w:rsidP="00A514B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Document Management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A2829" w:rsidRDefault="00D0400B" w:rsidP="00D6062A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29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514B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D6062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3.3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Pr="00485B32" w:rsidRDefault="00A514BA" w:rsidP="00A514B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Reporting and Dashboards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D0400B" w:rsidP="00D6062A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514B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D6062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3.4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A514B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Navigation and Searching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D0400B" w:rsidP="00D6062A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A514BA" w:rsidRPr="004A2829" w:rsidTr="00A514B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D6062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3.5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A514BA" w:rsidP="00A514BA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Web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4BA" w:rsidRDefault="00D0400B" w:rsidP="00D6062A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  <w:r w:rsidR="00A514BA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046EAB" w:rsidP="00A67962">
            <w:pPr>
              <w:spacing w:line="300" w:lineRule="atLeast"/>
              <w:rPr>
                <w:rFonts w:ascii="Verdana" w:hAnsi="Verdana"/>
                <w:b/>
                <w:sz w:val="22"/>
                <w:szCs w:val="22"/>
              </w:rPr>
            </w:pPr>
            <w:r w:rsidRPr="004A2829">
              <w:rPr>
                <w:rFonts w:ascii="Verdana" w:hAnsi="Verdana"/>
                <w:b/>
                <w:sz w:val="22"/>
                <w:szCs w:val="22"/>
              </w:rPr>
              <w:t>4.0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485B32" w:rsidP="00A67962">
            <w:pPr>
              <w:spacing w:line="300" w:lineRule="atLeast"/>
              <w:ind w:left="720" w:hanging="720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Delivery Requirement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046EAB" w:rsidRPr="004A2829" w:rsidRDefault="00A514BA" w:rsidP="00A97AD0">
            <w:pPr>
              <w:spacing w:line="300" w:lineRule="atLeast"/>
              <w:ind w:left="34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046EAB" w:rsidRPr="004A2829">
              <w:rPr>
                <w:rFonts w:ascii="Verdana" w:hAnsi="Verdana"/>
                <w:b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4A2829">
              <w:rPr>
                <w:rFonts w:ascii="Verdana" w:hAnsi="Verdana"/>
                <w:sz w:val="22"/>
                <w:szCs w:val="22"/>
              </w:rPr>
              <w:t>4.1</w:t>
            </w:r>
          </w:p>
        </w:tc>
        <w:tc>
          <w:tcPr>
            <w:tcW w:w="5587" w:type="dxa"/>
            <w:shd w:val="clear" w:color="auto" w:fill="auto"/>
          </w:tcPr>
          <w:p w:rsidR="00046EAB" w:rsidRPr="004A2829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Transfer of Information</w:t>
            </w:r>
          </w:p>
        </w:tc>
        <w:tc>
          <w:tcPr>
            <w:tcW w:w="1889" w:type="dxa"/>
            <w:shd w:val="clear" w:color="auto" w:fill="auto"/>
          </w:tcPr>
          <w:p w:rsidR="00046EAB" w:rsidRPr="004A2829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046EAB" w:rsidRPr="004A2829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4A2829">
              <w:rPr>
                <w:rFonts w:ascii="Verdana" w:hAnsi="Verdana"/>
                <w:sz w:val="22"/>
                <w:szCs w:val="22"/>
              </w:rPr>
              <w:t>4.2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Training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046EAB" w:rsidRPr="004A2829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046EAB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 w:rsidRPr="004A2829">
              <w:rPr>
                <w:rFonts w:ascii="Verdana" w:hAnsi="Verdana"/>
                <w:sz w:val="22"/>
                <w:szCs w:val="22"/>
              </w:rPr>
              <w:t>4.3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Training Documentation Requirements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EAB" w:rsidRPr="004A2829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  <w:r w:rsidR="00046EAB" w:rsidRPr="004A2829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C55841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Pr="004A2829" w:rsidRDefault="00C55841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4.4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Pr="00485B32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Project Management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Pr="004A2829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</w:t>
            </w:r>
            <w:r w:rsidR="00C55841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C55841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C55841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4.5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User Testing and Acceptance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  <w:r w:rsidR="00C55841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  <w:tr w:rsidR="00C55841" w:rsidRPr="004A2829" w:rsidTr="00A6796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C55841" w:rsidP="00A67962">
            <w:pPr>
              <w:spacing w:line="300" w:lineRule="atLeas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4.6</w:t>
            </w:r>
          </w:p>
        </w:tc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C55841" w:rsidP="00A67962">
            <w:pPr>
              <w:spacing w:line="300" w:lineRule="atLeast"/>
              <w:jc w:val="both"/>
              <w:rPr>
                <w:rFonts w:ascii="Verdana" w:hAnsi="Verdana"/>
                <w:sz w:val="22"/>
                <w:szCs w:val="22"/>
              </w:rPr>
            </w:pPr>
            <w:r w:rsidRPr="00C55841">
              <w:rPr>
                <w:rFonts w:ascii="Verdana" w:hAnsi="Verdana"/>
                <w:sz w:val="22"/>
                <w:szCs w:val="22"/>
              </w:rPr>
              <w:t>Transition and Consultancy Services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41" w:rsidRDefault="00D0400B" w:rsidP="00A67962">
            <w:pPr>
              <w:spacing w:line="300" w:lineRule="atLeast"/>
              <w:ind w:left="34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</w:t>
            </w:r>
            <w:bookmarkStart w:id="1" w:name="_GoBack"/>
            <w:bookmarkEnd w:id="1"/>
            <w:r w:rsidR="00C55841">
              <w:rPr>
                <w:rFonts w:ascii="Verdana" w:hAnsi="Verdana"/>
                <w:sz w:val="22"/>
                <w:szCs w:val="22"/>
              </w:rPr>
              <w:t>%</w:t>
            </w:r>
          </w:p>
        </w:tc>
      </w:tr>
    </w:tbl>
    <w:p w:rsidR="00046EAB" w:rsidRPr="004A2829" w:rsidRDefault="00046EAB" w:rsidP="00046EAB">
      <w:pPr>
        <w:spacing w:line="300" w:lineRule="atLeast"/>
        <w:jc w:val="both"/>
        <w:rPr>
          <w:rFonts w:ascii="Verdana" w:hAnsi="Verdana" w:cs="Arial"/>
          <w:sz w:val="22"/>
          <w:szCs w:val="22"/>
        </w:rPr>
      </w:pPr>
    </w:p>
    <w:p w:rsidR="00046EAB" w:rsidRPr="004A2829" w:rsidRDefault="00046EAB" w:rsidP="00046EAB">
      <w:pPr>
        <w:spacing w:line="300" w:lineRule="atLeast"/>
        <w:jc w:val="both"/>
        <w:rPr>
          <w:rFonts w:ascii="Verdana" w:hAnsi="Verdana" w:cs="Arial"/>
          <w:sz w:val="22"/>
          <w:szCs w:val="22"/>
        </w:rPr>
      </w:pPr>
      <w:r w:rsidRPr="004A2829">
        <w:rPr>
          <w:rFonts w:ascii="Verdana" w:hAnsi="Verdana" w:cs="Arial"/>
          <w:sz w:val="22"/>
          <w:szCs w:val="22"/>
        </w:rPr>
        <w:t>The weighting method for each requirement rating is as set out below:</w:t>
      </w:r>
    </w:p>
    <w:p w:rsidR="00046EAB" w:rsidRPr="004A2829" w:rsidRDefault="00046EAB" w:rsidP="00046EAB">
      <w:pPr>
        <w:spacing w:line="30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4105"/>
        <w:gridCol w:w="2174"/>
      </w:tblGrid>
      <w:tr w:rsidR="00046EAB" w:rsidRPr="004A2829" w:rsidTr="00A67962">
        <w:tc>
          <w:tcPr>
            <w:tcW w:w="2250" w:type="dxa"/>
            <w:shd w:val="clear" w:color="auto" w:fill="FBD4B4" w:themeFill="accent6" w:themeFillTint="66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  <w:r w:rsidRPr="004A2829">
              <w:rPr>
                <w:rFonts w:ascii="Verdana" w:hAnsi="Verdana" w:cs="Arial"/>
                <w:b/>
                <w:sz w:val="22"/>
                <w:szCs w:val="22"/>
              </w:rPr>
              <w:t>Rating</w:t>
            </w:r>
          </w:p>
        </w:tc>
        <w:tc>
          <w:tcPr>
            <w:tcW w:w="4105" w:type="dxa"/>
            <w:shd w:val="clear" w:color="auto" w:fill="FBD4B4" w:themeFill="accent6" w:themeFillTint="66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  <w:r w:rsidRPr="004A2829">
              <w:rPr>
                <w:rFonts w:ascii="Verdana" w:hAnsi="Verdana" w:cs="Arial"/>
                <w:b/>
                <w:sz w:val="22"/>
                <w:szCs w:val="22"/>
              </w:rPr>
              <w:t>Significance</w:t>
            </w:r>
          </w:p>
        </w:tc>
        <w:tc>
          <w:tcPr>
            <w:tcW w:w="2174" w:type="dxa"/>
            <w:shd w:val="clear" w:color="auto" w:fill="FBD4B4" w:themeFill="accent6" w:themeFillTint="66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  <w:r w:rsidRPr="004A2829">
              <w:rPr>
                <w:rFonts w:ascii="Verdana" w:hAnsi="Verdana" w:cs="Arial"/>
                <w:b/>
                <w:sz w:val="22"/>
                <w:szCs w:val="22"/>
              </w:rPr>
              <w:t>Weighting</w:t>
            </w:r>
          </w:p>
        </w:tc>
      </w:tr>
      <w:tr w:rsidR="00046EAB" w:rsidRPr="004A2829" w:rsidTr="00A67962">
        <w:tc>
          <w:tcPr>
            <w:tcW w:w="2250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Mandatory</w:t>
            </w:r>
          </w:p>
        </w:tc>
        <w:tc>
          <w:tcPr>
            <w:tcW w:w="4105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Mandatory</w:t>
            </w:r>
          </w:p>
        </w:tc>
        <w:tc>
          <w:tcPr>
            <w:tcW w:w="2174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100%</w:t>
            </w:r>
          </w:p>
        </w:tc>
      </w:tr>
      <w:tr w:rsidR="00046EAB" w:rsidRPr="004A2829" w:rsidTr="00A67962">
        <w:tc>
          <w:tcPr>
            <w:tcW w:w="2250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High</w:t>
            </w:r>
          </w:p>
        </w:tc>
        <w:tc>
          <w:tcPr>
            <w:tcW w:w="4105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Desirable but not essential</w:t>
            </w:r>
          </w:p>
        </w:tc>
        <w:tc>
          <w:tcPr>
            <w:tcW w:w="2174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70%</w:t>
            </w:r>
          </w:p>
        </w:tc>
      </w:tr>
      <w:tr w:rsidR="00046EAB" w:rsidRPr="004A2829" w:rsidTr="00A67962">
        <w:tc>
          <w:tcPr>
            <w:tcW w:w="2250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Medium</w:t>
            </w:r>
          </w:p>
        </w:tc>
        <w:tc>
          <w:tcPr>
            <w:tcW w:w="4105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Desirable but not essential</w:t>
            </w:r>
          </w:p>
        </w:tc>
        <w:tc>
          <w:tcPr>
            <w:tcW w:w="2174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40%</w:t>
            </w:r>
          </w:p>
        </w:tc>
      </w:tr>
      <w:tr w:rsidR="00046EAB" w:rsidRPr="004A2829" w:rsidTr="00A67962">
        <w:tc>
          <w:tcPr>
            <w:tcW w:w="2250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Information</w:t>
            </w:r>
          </w:p>
        </w:tc>
        <w:tc>
          <w:tcPr>
            <w:tcW w:w="4105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Information Only – not scored</w:t>
            </w:r>
          </w:p>
        </w:tc>
        <w:tc>
          <w:tcPr>
            <w:tcW w:w="2174" w:type="dxa"/>
            <w:shd w:val="clear" w:color="auto" w:fill="auto"/>
          </w:tcPr>
          <w:p w:rsidR="00046EAB" w:rsidRPr="004A2829" w:rsidRDefault="00046EAB" w:rsidP="00A67962">
            <w:pPr>
              <w:spacing w:line="30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4A2829">
              <w:rPr>
                <w:rFonts w:ascii="Verdana" w:hAnsi="Verdana" w:cs="Arial"/>
                <w:sz w:val="22"/>
                <w:szCs w:val="22"/>
              </w:rPr>
              <w:t>Not applicable</w:t>
            </w:r>
          </w:p>
        </w:tc>
      </w:tr>
    </w:tbl>
    <w:p w:rsidR="0005295E" w:rsidRPr="00002FD1" w:rsidRDefault="0005295E">
      <w:pPr>
        <w:rPr>
          <w:rFonts w:ascii="Verdana" w:hAnsi="Verdana"/>
        </w:rPr>
      </w:pPr>
    </w:p>
    <w:sectPr w:rsidR="0005295E" w:rsidRPr="00002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EAB"/>
    <w:rsid w:val="00002FD1"/>
    <w:rsid w:val="00046EAB"/>
    <w:rsid w:val="0005295E"/>
    <w:rsid w:val="00073E4F"/>
    <w:rsid w:val="001E66DE"/>
    <w:rsid w:val="00240583"/>
    <w:rsid w:val="0031652B"/>
    <w:rsid w:val="00353883"/>
    <w:rsid w:val="00485B32"/>
    <w:rsid w:val="004D34C8"/>
    <w:rsid w:val="00531154"/>
    <w:rsid w:val="00540260"/>
    <w:rsid w:val="005C10CD"/>
    <w:rsid w:val="00630725"/>
    <w:rsid w:val="006632FD"/>
    <w:rsid w:val="007551BA"/>
    <w:rsid w:val="009028C6"/>
    <w:rsid w:val="00940EBD"/>
    <w:rsid w:val="00A514BA"/>
    <w:rsid w:val="00A97AD0"/>
    <w:rsid w:val="00AA20E0"/>
    <w:rsid w:val="00AB6ACC"/>
    <w:rsid w:val="00B31A26"/>
    <w:rsid w:val="00C55841"/>
    <w:rsid w:val="00CD425B"/>
    <w:rsid w:val="00D0400B"/>
    <w:rsid w:val="00D75660"/>
    <w:rsid w:val="00E050D4"/>
    <w:rsid w:val="00EA4C1F"/>
    <w:rsid w:val="00F0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BSCCParagraphbodystyle">
    <w:name w:val="01BS CC Paragraph body style"/>
    <w:link w:val="01BSCCParagraphbodystyleChar"/>
    <w:rsid w:val="00046EAB"/>
    <w:pPr>
      <w:suppressAutoHyphens/>
      <w:spacing w:after="240" w:line="240" w:lineRule="auto"/>
    </w:pPr>
    <w:rPr>
      <w:rFonts w:ascii="Verdana" w:eastAsia="Times New Roman" w:hAnsi="Verdana" w:cs="Times New Roman"/>
      <w:szCs w:val="20"/>
    </w:rPr>
  </w:style>
  <w:style w:type="paragraph" w:customStyle="1" w:styleId="01S2CCSubhead2">
    <w:name w:val="01S2 CC Subhead 2"/>
    <w:basedOn w:val="Normal"/>
    <w:next w:val="01BSCCParagraphbodystyle"/>
    <w:autoRedefine/>
    <w:rsid w:val="00046EAB"/>
    <w:pPr>
      <w:widowControl w:val="0"/>
      <w:spacing w:before="56" w:line="278" w:lineRule="auto"/>
      <w:ind w:left="1526" w:right="176" w:hanging="1526"/>
    </w:pPr>
    <w:rPr>
      <w:rFonts w:ascii="Verdana" w:eastAsia="Arial" w:hAnsi="Verdana"/>
      <w:b/>
      <w:bCs/>
      <w:color w:val="000000" w:themeColor="text1"/>
      <w:sz w:val="28"/>
      <w:szCs w:val="28"/>
      <w:lang w:val="en-US"/>
    </w:rPr>
  </w:style>
  <w:style w:type="character" w:customStyle="1" w:styleId="01BSCCParagraphbodystyleChar">
    <w:name w:val="01BS CC Paragraph body style Char"/>
    <w:link w:val="01BSCCParagraphbodystyle"/>
    <w:rsid w:val="00046EAB"/>
    <w:rPr>
      <w:rFonts w:ascii="Verdana" w:eastAsia="Times New Roman" w:hAnsi="Verdana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BSCCParagraphbodystyle">
    <w:name w:val="01BS CC Paragraph body style"/>
    <w:link w:val="01BSCCParagraphbodystyleChar"/>
    <w:rsid w:val="00046EAB"/>
    <w:pPr>
      <w:suppressAutoHyphens/>
      <w:spacing w:after="240" w:line="240" w:lineRule="auto"/>
    </w:pPr>
    <w:rPr>
      <w:rFonts w:ascii="Verdana" w:eastAsia="Times New Roman" w:hAnsi="Verdana" w:cs="Times New Roman"/>
      <w:szCs w:val="20"/>
    </w:rPr>
  </w:style>
  <w:style w:type="paragraph" w:customStyle="1" w:styleId="01S2CCSubhead2">
    <w:name w:val="01S2 CC Subhead 2"/>
    <w:basedOn w:val="Normal"/>
    <w:next w:val="01BSCCParagraphbodystyle"/>
    <w:autoRedefine/>
    <w:rsid w:val="00046EAB"/>
    <w:pPr>
      <w:widowControl w:val="0"/>
      <w:spacing w:before="56" w:line="278" w:lineRule="auto"/>
      <w:ind w:left="1526" w:right="176" w:hanging="1526"/>
    </w:pPr>
    <w:rPr>
      <w:rFonts w:ascii="Verdana" w:eastAsia="Arial" w:hAnsi="Verdana"/>
      <w:b/>
      <w:bCs/>
      <w:color w:val="000000" w:themeColor="text1"/>
      <w:sz w:val="28"/>
      <w:szCs w:val="28"/>
      <w:lang w:val="en-US"/>
    </w:rPr>
  </w:style>
  <w:style w:type="character" w:customStyle="1" w:styleId="01BSCCParagraphbodystyleChar">
    <w:name w:val="01BS CC Paragraph body style Char"/>
    <w:link w:val="01BSCCParagraphbodystyle"/>
    <w:rsid w:val="00046EAB"/>
    <w:rPr>
      <w:rFonts w:ascii="Verdana" w:eastAsia="Times New Roman" w:hAnsi="Verdan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1DAF7F43</Template>
  <TotalTime>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Goostrey Jeff</dc:creator>
  <cp:lastModifiedBy>Goostrey Jeff</cp:lastModifiedBy>
  <cp:revision>3</cp:revision>
  <dcterms:created xsi:type="dcterms:W3CDTF">2017-02-24T14:21:00Z</dcterms:created>
  <dcterms:modified xsi:type="dcterms:W3CDTF">2017-02-24T14:23:00Z</dcterms:modified>
</cp:coreProperties>
</file>